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CB9BB" w14:textId="77777777" w:rsidR="004E4640" w:rsidRPr="004E4640" w:rsidRDefault="004E4640" w:rsidP="004E464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E4640">
        <w:rPr>
          <w:rFonts w:ascii="Times New Roman" w:eastAsia="Times New Roman" w:hAnsi="Times New Roman" w:cs="Times New Roman"/>
          <w:b/>
          <w:bCs/>
          <w:sz w:val="27"/>
          <w:szCs w:val="27"/>
          <w:lang w:eastAsia="de-DE"/>
        </w:rPr>
        <w:t>Ursprung und Geschichte von Pfingsten</w:t>
      </w:r>
    </w:p>
    <w:p w14:paraId="67EE0D94" w14:textId="77777777" w:rsidR="004E4640" w:rsidRPr="004E4640" w:rsidRDefault="004E4640" w:rsidP="004E464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E4640">
        <w:rPr>
          <w:rFonts w:ascii="Times New Roman" w:eastAsia="Times New Roman" w:hAnsi="Times New Roman" w:cs="Times New Roman"/>
          <w:b/>
          <w:bCs/>
          <w:sz w:val="24"/>
          <w:szCs w:val="24"/>
          <w:lang w:eastAsia="de-DE"/>
        </w:rPr>
        <w:t>Ursprung und Bedeutung</w:t>
      </w:r>
    </w:p>
    <w:p w14:paraId="328BCE05" w14:textId="77777777" w:rsidR="004E4640" w:rsidRPr="004E4640" w:rsidRDefault="004E4640" w:rsidP="004E4640">
      <w:p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sz w:val="24"/>
          <w:szCs w:val="24"/>
          <w:lang w:eastAsia="de-DE"/>
        </w:rPr>
        <w:t>Pfingsten, auch als das Fest des Heiligen Geistes bekannt, ist ein bedeutender christlicher Feiertag, der am 50. Tag nach Ostern gefeiert wird. Es markiert das Ende der Osterzeit und erinnert an die Herabkunft des Heiligen Geistes auf die Apostel und andere Jünger Jesu, wie es im Neuen Testament beschrieben wird. Pfingsten wird oft als der Geburtstag der Kirche betrachtet, da es den Beginn der weltweiten christlichen Mission einleitet.</w:t>
      </w:r>
    </w:p>
    <w:p w14:paraId="386B54D5" w14:textId="77777777" w:rsidR="004E4640" w:rsidRPr="004E4640" w:rsidRDefault="004E4640" w:rsidP="004E464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E4640">
        <w:rPr>
          <w:rFonts w:ascii="Times New Roman" w:eastAsia="Times New Roman" w:hAnsi="Times New Roman" w:cs="Times New Roman"/>
          <w:b/>
          <w:bCs/>
          <w:sz w:val="27"/>
          <w:szCs w:val="27"/>
          <w:lang w:eastAsia="de-DE"/>
        </w:rPr>
        <w:t>Historischer Hintergrund</w:t>
      </w:r>
    </w:p>
    <w:p w14:paraId="08A24001" w14:textId="77777777" w:rsidR="004E4640" w:rsidRPr="004E4640" w:rsidRDefault="004E4640" w:rsidP="004E464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Biblische Wurzeln</w:t>
      </w:r>
      <w:r w:rsidRPr="004E4640">
        <w:rPr>
          <w:rFonts w:ascii="Times New Roman" w:eastAsia="Times New Roman" w:hAnsi="Times New Roman" w:cs="Times New Roman"/>
          <w:sz w:val="24"/>
          <w:szCs w:val="24"/>
          <w:lang w:eastAsia="de-DE"/>
        </w:rPr>
        <w:t>: Die Ereignisse von Pfingsten sind in der Apostelgeschichte des Neuen Testaments beschrieben (Apostelgeschichte 2,1-13). Am Pfingsttag waren die Jünger Jesu in Jerusalem versammelt, als plötzlich ein Geräusch wie von einem heftigen Wind aufkam und Zungen wie von Feuer erschienen, die sich auf jeden von ihnen niederließen. Sie wurden alle vom Heiligen Geist erfüllt und begannen, in verschiedenen Sprachen zu sprechen. Diese Erfahrung ermöglichte es ihnen, die Botschaft Jesu in vielen Sprachen zu verkünden und legte den Grundstein für die weltweite Ausbreitung des Christentums.</w:t>
      </w:r>
    </w:p>
    <w:p w14:paraId="537E2AEC" w14:textId="77777777" w:rsidR="004E4640" w:rsidRPr="004E4640" w:rsidRDefault="004E4640" w:rsidP="004E464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Altes Testament</w:t>
      </w:r>
      <w:r w:rsidRPr="004E4640">
        <w:rPr>
          <w:rFonts w:ascii="Times New Roman" w:eastAsia="Times New Roman" w:hAnsi="Times New Roman" w:cs="Times New Roman"/>
          <w:sz w:val="24"/>
          <w:szCs w:val="24"/>
          <w:lang w:eastAsia="de-DE"/>
        </w:rPr>
        <w:t>: Das Pfingstfest hat auch Wurzeln im jüdischen Fest Schawuot, das 50 Tage nach dem Passahfest gefeiert wird. Schawuot, auch als Wochenfest bekannt, ist ein Erntedankfest, das die Gabe der Tora am Berg Sinai feiert. Die Verbindung zwischen Schawuot und Pfingsten liegt in der Idee der göttlichen Gabe - im Judentum die Tora, im Christentum der Heilige Geist.</w:t>
      </w:r>
    </w:p>
    <w:p w14:paraId="2A41814B" w14:textId="77777777" w:rsidR="004E4640" w:rsidRPr="004E4640" w:rsidRDefault="004E4640" w:rsidP="004E464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Christliche Traditionen</w:t>
      </w:r>
      <w:r w:rsidRPr="004E4640">
        <w:rPr>
          <w:rFonts w:ascii="Times New Roman" w:eastAsia="Times New Roman" w:hAnsi="Times New Roman" w:cs="Times New Roman"/>
          <w:sz w:val="24"/>
          <w:szCs w:val="24"/>
          <w:lang w:eastAsia="de-DE"/>
        </w:rPr>
        <w:t>: Im Christentum entwickelte sich Pfingsten zu einem der wichtigsten Feste, das die Kirche feierlich begeht. Die Farbe Rot, die den Heiligen Geist symbolisiert, wird häufig in der Liturgie und Dekoration verwendet. In vielen Kirchen werden besondere Gottesdienste und Prozessionen abgehalten, und in einigen Ländern gibt es spezifische Bräuche und Traditionen, die mit Pfingsten verbunden sind.</w:t>
      </w:r>
    </w:p>
    <w:p w14:paraId="2E09E0C1" w14:textId="77777777" w:rsidR="004E4640" w:rsidRPr="004E4640" w:rsidRDefault="004E4640" w:rsidP="004E464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E4640">
        <w:rPr>
          <w:rFonts w:ascii="Times New Roman" w:eastAsia="Times New Roman" w:hAnsi="Times New Roman" w:cs="Times New Roman"/>
          <w:b/>
          <w:bCs/>
          <w:sz w:val="27"/>
          <w:szCs w:val="27"/>
          <w:lang w:eastAsia="de-DE"/>
        </w:rPr>
        <w:t>Persönliche Geschichte zu Pfingsten</w:t>
      </w:r>
    </w:p>
    <w:p w14:paraId="4C002308" w14:textId="77777777" w:rsidR="004E4640" w:rsidRPr="004E4640" w:rsidRDefault="004E4640" w:rsidP="004E4640">
      <w:p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sz w:val="24"/>
          <w:szCs w:val="24"/>
          <w:lang w:eastAsia="de-DE"/>
        </w:rPr>
        <w:t>Frau Huber, eine ältere Dame aus einem kleinen Dorf in Bayern, erinnert sich besonders gerne an die Feierlichkeiten zu Pfingsten in ihrer Kindheit. Pfingsten war für sie und ihre Familie immer eine besondere Zeit der Freude und des Zusammenkommens.</w:t>
      </w:r>
    </w:p>
    <w:p w14:paraId="3C4CB85B" w14:textId="77777777" w:rsidR="004E4640" w:rsidRPr="004E4640" w:rsidRDefault="004E4640" w:rsidP="004E4640">
      <w:p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sz w:val="24"/>
          <w:szCs w:val="24"/>
          <w:lang w:eastAsia="de-DE"/>
        </w:rPr>
        <w:t>Schon früh am Morgen des Pfingstsonntags begann die Familie Huber den Tag mit einem festlichen Frühstück. Frau Huber erinnert sich daran, wie ihre Mutter den Tisch mit frischen Blumen und roten Kerzen schmückte. Nach dem Frühstück zog die Familie ihre besten Kleider an und machte sich auf den Weg zur Dorfkirche, um am festlichen Gottesdienst teilzunehmen.</w:t>
      </w:r>
    </w:p>
    <w:p w14:paraId="66495BB7" w14:textId="77777777" w:rsidR="004E4640" w:rsidRPr="004E4640" w:rsidRDefault="004E4640" w:rsidP="004E4640">
      <w:p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sz w:val="24"/>
          <w:szCs w:val="24"/>
          <w:lang w:eastAsia="de-DE"/>
        </w:rPr>
        <w:t>Der Gottesdienst war immer etwas Besonderes. Frau Huber erinnert sich daran, wie der Pfarrer über die Herabkunft des Heiligen Geistes predigte und die Gemeinde daran erinnerte, dass der Heilige Geist sie führe und stärke. Nach dem Gottesdienst gab es oft eine Prozession, bei der die Gemeindemitglieder gemeinsam beteten und sangen. Diese Prozession führte durch das Dorf und die umliegenden Felder und symbolisierte die Verkündigung des Evangeliums in alle Welt.</w:t>
      </w:r>
    </w:p>
    <w:p w14:paraId="27506176" w14:textId="77777777" w:rsidR="004E4640" w:rsidRPr="004E4640" w:rsidRDefault="004E4640" w:rsidP="004E4640">
      <w:p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sz w:val="24"/>
          <w:szCs w:val="24"/>
          <w:lang w:eastAsia="de-DE"/>
        </w:rPr>
        <w:lastRenderedPageBreak/>
        <w:t>Ein weiterer Höhepunkt des Tages war das gemeinsame Mittagessen. Die Familie Huber kehrte nach Hause zurück, wo ein festliches Mahl auf sie wartete. Es gab traditionelle Gerichte wie Braten, frisches Gemüse und einen reichhaltigen Kuchen. Frau Huber erinnert sich daran, wie die Familie am Tisch saß, Geschichten erzählte und über die Bedeutung von Pfingsten sprach. Diese Gespräche vertieften ihr Verständnis für den Glauben und die Bedeutung des Heiligen Geistes.</w:t>
      </w:r>
    </w:p>
    <w:p w14:paraId="51B7A782" w14:textId="77777777" w:rsidR="004E4640" w:rsidRPr="004E4640" w:rsidRDefault="004E4640" w:rsidP="004E4640">
      <w:p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sz w:val="24"/>
          <w:szCs w:val="24"/>
          <w:lang w:eastAsia="de-DE"/>
        </w:rPr>
        <w:t>Am Nachmittag unternahm die Familie oft einen Spaziergang durch die blühenden Felder und Wälder. Diese Spaziergänge waren eine Gelegenheit, die Schönheit der Natur zu genießen und die Gemeinschaft der Familie zu stärken. Frau Huber erinnert sich daran, wie sie mit ihren Eltern und Geschwistern Hand in Hand durch die Landschaft ging und die frische Frühlingsluft einatmete.</w:t>
      </w:r>
    </w:p>
    <w:p w14:paraId="0DA2168C" w14:textId="77777777" w:rsidR="004E4640" w:rsidRPr="004E4640" w:rsidRDefault="004E4640" w:rsidP="004E4640">
      <w:p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sz w:val="24"/>
          <w:szCs w:val="24"/>
          <w:lang w:eastAsia="de-DE"/>
        </w:rPr>
        <w:t>Auch heute noch, viele Jahre später, hält Frau Huber an den Traditionen von Pfingsten fest. Im Seniorenheim freut sie sich darauf, ihre Geschichten und Erinnerungen an Pfingsten mit den anderen Bewohnern zu teilen und die Traditionen und Bräuche dieser besonderen Zeit weiterzugeben. Pfingsten erinnert sie daran, wie wichtig es ist, den Glauben zu feiern, Hoffnung zu haben und die Gemeinschaft mit Familie und Freunden zu pflegen.</w:t>
      </w:r>
    </w:p>
    <w:p w14:paraId="40463E6C" w14:textId="7E80E596" w:rsidR="004E4640" w:rsidRDefault="004E4640" w:rsidP="004E4640">
      <w:p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sz w:val="24"/>
          <w:szCs w:val="24"/>
          <w:lang w:eastAsia="de-DE"/>
        </w:rPr>
        <w:t>Pfingsten ist ein bedeutender christlicher Feiertag, der an die Herabkunft des Heiligen Geistes und den Beginn der weltweiten christlichen Mission erinnert. Die Traditionen und Bräuche, die mit diesem Tag verbunden sind, haben ihre Wurzeln in der biblischen Geschichte und wurden im Laufe der Jahrhunderte weiterentwickelt und angepasst. Die persönlichen Geschichten und Erinnerungen, die mit Pfingsten verbunden sind, machen diesen Tag zu einer besonderen und bedeutungsvollen Zeit im Jahresverlauf. Pfingsten erinnert uns daran, den Glauben zu feiern, Hoffnung zu haben und die Gemeinschaft mit unseren Lieben zu pflegen.</w:t>
      </w:r>
    </w:p>
    <w:p w14:paraId="65EFABCD" w14:textId="77777777" w:rsidR="004E4640" w:rsidRPr="004E4640" w:rsidRDefault="004E4640" w:rsidP="004E464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E4640">
        <w:rPr>
          <w:rFonts w:ascii="Times New Roman" w:eastAsia="Times New Roman" w:hAnsi="Times New Roman" w:cs="Times New Roman"/>
          <w:b/>
          <w:bCs/>
          <w:sz w:val="27"/>
          <w:szCs w:val="27"/>
          <w:lang w:eastAsia="de-DE"/>
        </w:rPr>
        <w:t>Pfingsten: Eine Anleitung für Beschäftigungsaktivitäten</w:t>
      </w:r>
    </w:p>
    <w:p w14:paraId="369EB522" w14:textId="77777777" w:rsidR="004E4640" w:rsidRPr="004E4640" w:rsidRDefault="004E4640" w:rsidP="004E464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E4640">
        <w:rPr>
          <w:rFonts w:ascii="Times New Roman" w:eastAsia="Times New Roman" w:hAnsi="Times New Roman" w:cs="Times New Roman"/>
          <w:b/>
          <w:bCs/>
          <w:sz w:val="24"/>
          <w:szCs w:val="24"/>
          <w:lang w:eastAsia="de-DE"/>
        </w:rPr>
        <w:t>Beschreibung</w:t>
      </w:r>
    </w:p>
    <w:p w14:paraId="0197B525" w14:textId="77777777" w:rsidR="004E4640" w:rsidRPr="004E4640" w:rsidRDefault="004E4640" w:rsidP="004E4640">
      <w:p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sz w:val="24"/>
          <w:szCs w:val="24"/>
          <w:lang w:eastAsia="de-DE"/>
        </w:rPr>
        <w:t>Pfingsten, das Fest des Heiligen Geistes, wird 50 Tage nach Ostern gefeiert und markiert das Ende der Osterzeit. Dieser Feiertag bietet zahlreiche Möglichkeiten für kreative und interaktive Beschäftigungsaktivitäten, die Senioren helfen können, die Bedeutung dieses Tages zu erleben und die Traditionen und Bräuche zu pflegen. Hier sind einige Ideen und Anleitungen, wie man Pfingsten gestalten kann, um eine festliche und bedeutungsvolle Zeit für alle Beteiligten zu ermöglichen.</w:t>
      </w:r>
    </w:p>
    <w:p w14:paraId="340CED1C" w14:textId="77777777" w:rsidR="004E4640" w:rsidRPr="004E4640" w:rsidRDefault="004E4640" w:rsidP="004E464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E4640">
        <w:rPr>
          <w:rFonts w:ascii="Times New Roman" w:eastAsia="Times New Roman" w:hAnsi="Times New Roman" w:cs="Times New Roman"/>
          <w:b/>
          <w:bCs/>
          <w:sz w:val="27"/>
          <w:szCs w:val="27"/>
          <w:lang w:eastAsia="de-DE"/>
        </w:rPr>
        <w:t>Aktivitäten für Pfingsten</w:t>
      </w:r>
    </w:p>
    <w:p w14:paraId="6EF12C81" w14:textId="77777777" w:rsidR="004E4640" w:rsidRPr="004E4640" w:rsidRDefault="004E4640" w:rsidP="004E464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E4640">
        <w:rPr>
          <w:rFonts w:ascii="Times New Roman" w:eastAsia="Times New Roman" w:hAnsi="Times New Roman" w:cs="Times New Roman"/>
          <w:b/>
          <w:bCs/>
          <w:sz w:val="24"/>
          <w:szCs w:val="24"/>
          <w:lang w:eastAsia="de-DE"/>
        </w:rPr>
        <w:t>Vorbereitung</w:t>
      </w:r>
    </w:p>
    <w:p w14:paraId="35453455" w14:textId="77777777" w:rsidR="004E4640" w:rsidRPr="004E4640" w:rsidRDefault="004E4640" w:rsidP="004E464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Dekoration</w:t>
      </w:r>
    </w:p>
    <w:p w14:paraId="3AF56C7B" w14:textId="77777777" w:rsidR="004E4640" w:rsidRPr="004E4640" w:rsidRDefault="004E4640" w:rsidP="004E464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Fröhliche und festliche Dekoration</w:t>
      </w:r>
      <w:r w:rsidRPr="004E4640">
        <w:rPr>
          <w:rFonts w:ascii="Times New Roman" w:eastAsia="Times New Roman" w:hAnsi="Times New Roman" w:cs="Times New Roman"/>
          <w:sz w:val="24"/>
          <w:szCs w:val="24"/>
          <w:lang w:eastAsia="de-DE"/>
        </w:rPr>
        <w:t>: Schmücken Sie den Raum mit roten Tischtüchern, Kerzen und frischen Blumen, da Rot die Farbe des Heiligen Geistes symbolisiert. Verwenden Sie Tauben- und Feuer-Motive, um die Herabkunft des Heiligen Geistes darzustellen.</w:t>
      </w:r>
    </w:p>
    <w:p w14:paraId="744F8F16" w14:textId="77777777" w:rsidR="004E4640" w:rsidRPr="004E4640" w:rsidRDefault="004E4640" w:rsidP="004E464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Pfingstsymbole</w:t>
      </w:r>
      <w:r w:rsidRPr="004E4640">
        <w:rPr>
          <w:rFonts w:ascii="Times New Roman" w:eastAsia="Times New Roman" w:hAnsi="Times New Roman" w:cs="Times New Roman"/>
          <w:sz w:val="24"/>
          <w:szCs w:val="24"/>
          <w:lang w:eastAsia="de-DE"/>
        </w:rPr>
        <w:t>: Stellen Sie Symbole des Heiligen Geistes wie Tauben, Feuerflammen und Bibeln auf, um die Bedeutung des Tages zu unterstreichen.</w:t>
      </w:r>
    </w:p>
    <w:p w14:paraId="2B31281E" w14:textId="77777777" w:rsidR="004E4640" w:rsidRPr="004E4640" w:rsidRDefault="004E4640" w:rsidP="004E464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Materialien bereitstellen</w:t>
      </w:r>
    </w:p>
    <w:p w14:paraId="17DCDABF" w14:textId="77777777" w:rsidR="004E4640" w:rsidRPr="004E4640" w:rsidRDefault="004E4640" w:rsidP="004E464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lastRenderedPageBreak/>
        <w:t>Bastelmaterialien</w:t>
      </w:r>
      <w:r w:rsidRPr="004E4640">
        <w:rPr>
          <w:rFonts w:ascii="Times New Roman" w:eastAsia="Times New Roman" w:hAnsi="Times New Roman" w:cs="Times New Roman"/>
          <w:sz w:val="24"/>
          <w:szCs w:val="24"/>
          <w:lang w:eastAsia="de-DE"/>
        </w:rPr>
        <w:t>: Bereiten Sie Materialien wie Papier, Scheren, Klebstoff, Farben, Bänder und Glitzer vor, um Dekorationen und Karten zu gestalten.</w:t>
      </w:r>
    </w:p>
    <w:p w14:paraId="0EC08EAE" w14:textId="77777777" w:rsidR="004E4640" w:rsidRPr="004E4640" w:rsidRDefault="004E4640" w:rsidP="004E464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Bücher und Texte</w:t>
      </w:r>
      <w:r w:rsidRPr="004E4640">
        <w:rPr>
          <w:rFonts w:ascii="Times New Roman" w:eastAsia="Times New Roman" w:hAnsi="Times New Roman" w:cs="Times New Roman"/>
          <w:sz w:val="24"/>
          <w:szCs w:val="24"/>
          <w:lang w:eastAsia="de-DE"/>
        </w:rPr>
        <w:t>: Stellen Sie Bücher, Gedichte und Geschichten über Pfingsten und seine Bedeutung bereit, die gelesen und besprochen werden können.</w:t>
      </w:r>
    </w:p>
    <w:p w14:paraId="0C2E7305" w14:textId="77777777" w:rsidR="004E4640" w:rsidRPr="004E4640" w:rsidRDefault="004E4640" w:rsidP="004E464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E4640">
        <w:rPr>
          <w:rFonts w:ascii="Times New Roman" w:eastAsia="Times New Roman" w:hAnsi="Times New Roman" w:cs="Times New Roman"/>
          <w:b/>
          <w:bCs/>
          <w:sz w:val="27"/>
          <w:szCs w:val="27"/>
          <w:lang w:eastAsia="de-DE"/>
        </w:rPr>
        <w:t>Beschäftigungsaktivitäten</w:t>
      </w:r>
    </w:p>
    <w:p w14:paraId="6CFF3711" w14:textId="77777777" w:rsidR="004E4640" w:rsidRPr="004E4640" w:rsidRDefault="004E4640" w:rsidP="004E464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Kreative Bastelprojekte</w:t>
      </w:r>
    </w:p>
    <w:p w14:paraId="15F0867B" w14:textId="77777777" w:rsidR="004E4640" w:rsidRPr="004E4640" w:rsidRDefault="004E4640" w:rsidP="004E46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Pfingstdekorationen basteln</w:t>
      </w:r>
      <w:r w:rsidRPr="004E4640">
        <w:rPr>
          <w:rFonts w:ascii="Times New Roman" w:eastAsia="Times New Roman" w:hAnsi="Times New Roman" w:cs="Times New Roman"/>
          <w:sz w:val="24"/>
          <w:szCs w:val="24"/>
          <w:lang w:eastAsia="de-DE"/>
        </w:rPr>
        <w:t>: Lassen Sie die Bewohner Pfingstdekorationen wie Tauben, Flammen und biblische Symbole basteln. Diese können den Raum schmücken und zur festlichen Atmosphäre beitragen.</w:t>
      </w:r>
    </w:p>
    <w:p w14:paraId="4763E789" w14:textId="77777777" w:rsidR="004E4640" w:rsidRPr="004E4640" w:rsidRDefault="004E4640" w:rsidP="004E46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Andachtskarten gestalten</w:t>
      </w:r>
      <w:r w:rsidRPr="004E4640">
        <w:rPr>
          <w:rFonts w:ascii="Times New Roman" w:eastAsia="Times New Roman" w:hAnsi="Times New Roman" w:cs="Times New Roman"/>
          <w:sz w:val="24"/>
          <w:szCs w:val="24"/>
          <w:lang w:eastAsia="de-DE"/>
        </w:rPr>
        <w:t>: Die Bewohner können Andachtskarten mit Bibelversen und religiösen Bildern gestalten, die sie an Freunde und Familie senden können.</w:t>
      </w:r>
    </w:p>
    <w:p w14:paraId="5EB65E37" w14:textId="77777777" w:rsidR="004E4640" w:rsidRPr="004E4640" w:rsidRDefault="004E4640" w:rsidP="004E464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Geschichten und Erzählungen</w:t>
      </w:r>
    </w:p>
    <w:p w14:paraId="15494FF4" w14:textId="77777777" w:rsidR="004E4640" w:rsidRPr="004E4640" w:rsidRDefault="004E4640" w:rsidP="004E46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Geschichten zu Pfingsten vorlesen</w:t>
      </w:r>
      <w:r w:rsidRPr="004E4640">
        <w:rPr>
          <w:rFonts w:ascii="Times New Roman" w:eastAsia="Times New Roman" w:hAnsi="Times New Roman" w:cs="Times New Roman"/>
          <w:sz w:val="24"/>
          <w:szCs w:val="24"/>
          <w:lang w:eastAsia="de-DE"/>
        </w:rPr>
        <w:t>: Lesen Sie Geschichten und Berichte über die Herabkunft des Heiligen Geistes und die Bedeutung des Feiertags vor. Nutzen Sie auch persönliche Erinnerungen und Erlebnisse der Bewohner, um Gespräche anzuregen.</w:t>
      </w:r>
    </w:p>
    <w:p w14:paraId="388D13AA" w14:textId="77777777" w:rsidR="004E4640" w:rsidRPr="004E4640" w:rsidRDefault="004E4640" w:rsidP="004E46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Erinnerungen an frühere Pfingstfeiern teilen</w:t>
      </w:r>
      <w:r w:rsidRPr="004E4640">
        <w:rPr>
          <w:rFonts w:ascii="Times New Roman" w:eastAsia="Times New Roman" w:hAnsi="Times New Roman" w:cs="Times New Roman"/>
          <w:sz w:val="24"/>
          <w:szCs w:val="24"/>
          <w:lang w:eastAsia="de-DE"/>
        </w:rPr>
        <w:t>: Ermutigen Sie die Bewohner, ihre eigenen Geschichten und Erinnerungen an Pfingstfeiern in ihrer Jugend und im Laufe ihres Lebens zu teilen.</w:t>
      </w:r>
    </w:p>
    <w:p w14:paraId="17383A4D" w14:textId="77777777" w:rsidR="004E4640" w:rsidRPr="004E4640" w:rsidRDefault="004E4640" w:rsidP="004E464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Musik und Gesang</w:t>
      </w:r>
    </w:p>
    <w:p w14:paraId="632151C5" w14:textId="77777777" w:rsidR="004E4640" w:rsidRPr="004E4640" w:rsidRDefault="004E4640" w:rsidP="004E46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Feierliche Lieder singen</w:t>
      </w:r>
      <w:r w:rsidRPr="004E4640">
        <w:rPr>
          <w:rFonts w:ascii="Times New Roman" w:eastAsia="Times New Roman" w:hAnsi="Times New Roman" w:cs="Times New Roman"/>
          <w:sz w:val="24"/>
          <w:szCs w:val="24"/>
          <w:lang w:eastAsia="de-DE"/>
        </w:rPr>
        <w:t>: Singen Sie gemeinsam traditionelle Lieder, die zur Feier von Pfingsten passen. Nutzen Sie einfache Instrumente wie Tamburine oder Rasseln, um die Lieder zu begleiten.</w:t>
      </w:r>
    </w:p>
    <w:p w14:paraId="104ADC71" w14:textId="77777777" w:rsidR="004E4640" w:rsidRPr="004E4640" w:rsidRDefault="004E4640" w:rsidP="004E46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Musik hören</w:t>
      </w:r>
      <w:r w:rsidRPr="004E4640">
        <w:rPr>
          <w:rFonts w:ascii="Times New Roman" w:eastAsia="Times New Roman" w:hAnsi="Times New Roman" w:cs="Times New Roman"/>
          <w:sz w:val="24"/>
          <w:szCs w:val="24"/>
          <w:lang w:eastAsia="de-DE"/>
        </w:rPr>
        <w:t>: Spielen Sie festliche Musik und klassische Werke, die zur Feier des Heiligen Geistes und des Glaubens passen.</w:t>
      </w:r>
    </w:p>
    <w:p w14:paraId="22F7A7C8" w14:textId="77777777" w:rsidR="004E4640" w:rsidRPr="004E4640" w:rsidRDefault="004E4640" w:rsidP="004E464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Bildung und Diskussion</w:t>
      </w:r>
    </w:p>
    <w:p w14:paraId="11EC5723" w14:textId="77777777" w:rsidR="004E4640" w:rsidRPr="004E4640" w:rsidRDefault="004E4640" w:rsidP="004E46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Vorträge und Diskussionen</w:t>
      </w:r>
      <w:r w:rsidRPr="004E4640">
        <w:rPr>
          <w:rFonts w:ascii="Times New Roman" w:eastAsia="Times New Roman" w:hAnsi="Times New Roman" w:cs="Times New Roman"/>
          <w:sz w:val="24"/>
          <w:szCs w:val="24"/>
          <w:lang w:eastAsia="de-DE"/>
        </w:rPr>
        <w:t>: Halten Sie kurze Vorträge über die Geschichte und Bedeutung von Pfingsten und die Bräuche, die damit verbunden sind. Ermutigen Sie die Bewohner, Fragen zu stellen und ihre Meinungen zu äußern.</w:t>
      </w:r>
    </w:p>
    <w:p w14:paraId="32D78506" w14:textId="77777777" w:rsidR="004E4640" w:rsidRPr="004E4640" w:rsidRDefault="004E4640" w:rsidP="004E46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Filmvorführungen</w:t>
      </w:r>
      <w:r w:rsidRPr="004E4640">
        <w:rPr>
          <w:rFonts w:ascii="Times New Roman" w:eastAsia="Times New Roman" w:hAnsi="Times New Roman" w:cs="Times New Roman"/>
          <w:sz w:val="24"/>
          <w:szCs w:val="24"/>
          <w:lang w:eastAsia="de-DE"/>
        </w:rPr>
        <w:t>: Zeigen Sie Filme oder Dokumentationen über die Herabkunft des Heiligen Geistes und die Ereignisse von Pfingsten, um das historische und spirituelle Wissen zu vertiefen.</w:t>
      </w:r>
    </w:p>
    <w:p w14:paraId="11171093" w14:textId="77777777" w:rsidR="004E4640" w:rsidRPr="004E4640" w:rsidRDefault="004E4640" w:rsidP="004E464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Gemeinsames Feiern</w:t>
      </w:r>
    </w:p>
    <w:p w14:paraId="3CE37F44" w14:textId="77777777" w:rsidR="004E4640" w:rsidRPr="004E4640" w:rsidRDefault="004E4640" w:rsidP="004E46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Andachtsfeier</w:t>
      </w:r>
      <w:r w:rsidRPr="004E4640">
        <w:rPr>
          <w:rFonts w:ascii="Times New Roman" w:eastAsia="Times New Roman" w:hAnsi="Times New Roman" w:cs="Times New Roman"/>
          <w:sz w:val="24"/>
          <w:szCs w:val="24"/>
          <w:lang w:eastAsia="de-DE"/>
        </w:rPr>
        <w:t>: Organisieren Sie eine kleine Andachtsfeier im Haus, bei der die Bewohner gemeinsam beten, Lieder singen und sich an die Bedeutung von Pfingsten erinnern.</w:t>
      </w:r>
    </w:p>
    <w:p w14:paraId="7E961F74" w14:textId="77777777" w:rsidR="004E4640" w:rsidRPr="004E4640" w:rsidRDefault="004E4640" w:rsidP="004E46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Feierliches Mittagessen</w:t>
      </w:r>
      <w:r w:rsidRPr="004E4640">
        <w:rPr>
          <w:rFonts w:ascii="Times New Roman" w:eastAsia="Times New Roman" w:hAnsi="Times New Roman" w:cs="Times New Roman"/>
          <w:sz w:val="24"/>
          <w:szCs w:val="24"/>
          <w:lang w:eastAsia="de-DE"/>
        </w:rPr>
        <w:t>: Planen Sie ein festliches Mittagessen mit traditionellen Gerichten und Dekorationen, um Pfingsten zu feiern. Nutzen Sie die Gelegenheit, um gemeinsam zu essen und Geschichten über den Feiertag auszutauschen.</w:t>
      </w:r>
    </w:p>
    <w:p w14:paraId="6041977B" w14:textId="77777777" w:rsidR="004E4640" w:rsidRPr="004E4640" w:rsidRDefault="004E4640" w:rsidP="004E464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Spaziergänge und Ausflüge</w:t>
      </w:r>
    </w:p>
    <w:p w14:paraId="4F5D2AB7" w14:textId="77777777" w:rsidR="004E4640" w:rsidRPr="004E4640" w:rsidRDefault="004E4640" w:rsidP="004E46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Naturspaziergänge</w:t>
      </w:r>
      <w:r w:rsidRPr="004E4640">
        <w:rPr>
          <w:rFonts w:ascii="Times New Roman" w:eastAsia="Times New Roman" w:hAnsi="Times New Roman" w:cs="Times New Roman"/>
          <w:sz w:val="24"/>
          <w:szCs w:val="24"/>
          <w:lang w:eastAsia="de-DE"/>
        </w:rPr>
        <w:t>: Organisieren Sie einen Spaziergang oder einen Ausflug in die Natur, um die Schönheit der Schöpfung zu genießen und die Gemeinschaft zu stärken. Diese Spaziergänge können eine Gelegenheit für Gespräche und gemeinsame Erlebnisse bieten.</w:t>
      </w:r>
    </w:p>
    <w:p w14:paraId="443C90F0" w14:textId="77777777" w:rsidR="004E4640" w:rsidRPr="004E4640" w:rsidRDefault="004E4640" w:rsidP="004E464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E4640">
        <w:rPr>
          <w:rFonts w:ascii="Times New Roman" w:eastAsia="Times New Roman" w:hAnsi="Times New Roman" w:cs="Times New Roman"/>
          <w:b/>
          <w:bCs/>
          <w:sz w:val="27"/>
          <w:szCs w:val="27"/>
          <w:lang w:eastAsia="de-DE"/>
        </w:rPr>
        <w:t>Nachbereitung</w:t>
      </w:r>
    </w:p>
    <w:p w14:paraId="62911496" w14:textId="77777777" w:rsidR="004E4640" w:rsidRPr="004E4640" w:rsidRDefault="004E4640" w:rsidP="004E4640">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lastRenderedPageBreak/>
        <w:t>Fotos und Erinnerungen</w:t>
      </w:r>
    </w:p>
    <w:p w14:paraId="72CFB0AE" w14:textId="77777777" w:rsidR="004E4640" w:rsidRPr="004E4640" w:rsidRDefault="004E4640" w:rsidP="004E464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Fotowand</w:t>
      </w:r>
      <w:r w:rsidRPr="004E4640">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24B9FC86" w14:textId="77777777" w:rsidR="004E4640" w:rsidRPr="004E4640" w:rsidRDefault="004E4640" w:rsidP="004E464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Erinnerungsalbum</w:t>
      </w:r>
      <w:r w:rsidRPr="004E4640">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0E195728" w14:textId="77777777" w:rsidR="004E4640" w:rsidRPr="004E4640" w:rsidRDefault="004E4640" w:rsidP="004E4640">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Reflexion und Feedback</w:t>
      </w:r>
    </w:p>
    <w:p w14:paraId="7D314F07" w14:textId="77777777" w:rsidR="004E4640" w:rsidRPr="004E4640" w:rsidRDefault="004E4640" w:rsidP="004E464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Gespräche über die Aktivitäten</w:t>
      </w:r>
      <w:r w:rsidRPr="004E4640">
        <w:rPr>
          <w:rFonts w:ascii="Times New Roman" w:eastAsia="Times New Roman" w:hAnsi="Times New Roman" w:cs="Times New Roman"/>
          <w:sz w:val="24"/>
          <w:szCs w:val="24"/>
          <w:lang w:eastAsia="de-DE"/>
        </w:rPr>
        <w:t>: Lassen Sie die Teilnehmer über ihre Eindrücke und Erlebnisse von Pfingsten sprechen und was ihnen am meisten Spaß gemacht hat. Dies fördert das Gemeinschaftsgefühl und die Reflexion.</w:t>
      </w:r>
    </w:p>
    <w:p w14:paraId="67B1B3E8" w14:textId="77777777" w:rsidR="004E4640" w:rsidRPr="004E4640" w:rsidRDefault="004E4640" w:rsidP="004E464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b/>
          <w:bCs/>
          <w:sz w:val="24"/>
          <w:szCs w:val="24"/>
          <w:lang w:eastAsia="de-DE"/>
        </w:rPr>
        <w:t>Dankesrunde</w:t>
      </w:r>
      <w:r w:rsidRPr="004E4640">
        <w:rPr>
          <w:rFonts w:ascii="Times New Roman" w:eastAsia="Times New Roman" w:hAnsi="Times New Roman" w:cs="Times New Roman"/>
          <w:sz w:val="24"/>
          <w:szCs w:val="24"/>
          <w:lang w:eastAsia="de-DE"/>
        </w:rPr>
        <w:t>: Halten Sie eine Dankesrunde ab, in der sich die Bewohner und das Personal gegenseitig für die schönen Aktivitäten zu Pfingsten bedanken können.</w:t>
      </w:r>
    </w:p>
    <w:p w14:paraId="3602A1FC" w14:textId="77777777" w:rsidR="004E4640" w:rsidRPr="004E4640" w:rsidRDefault="004E4640" w:rsidP="004E4640">
      <w:pPr>
        <w:spacing w:before="100" w:beforeAutospacing="1" w:after="100" w:afterAutospacing="1" w:line="240" w:lineRule="auto"/>
        <w:rPr>
          <w:rFonts w:ascii="Times New Roman" w:eastAsia="Times New Roman" w:hAnsi="Times New Roman" w:cs="Times New Roman"/>
          <w:sz w:val="24"/>
          <w:szCs w:val="24"/>
          <w:lang w:eastAsia="de-DE"/>
        </w:rPr>
      </w:pPr>
      <w:r w:rsidRPr="004E4640">
        <w:rPr>
          <w:rFonts w:ascii="Times New Roman" w:eastAsia="Times New Roman" w:hAnsi="Times New Roman" w:cs="Times New Roman"/>
          <w:sz w:val="24"/>
          <w:szCs w:val="24"/>
          <w:lang w:eastAsia="de-DE"/>
        </w:rPr>
        <w:t>Pfingsten bietet zahlreiche Möglichkeiten für kreative und interaktive Beschäftigungsaktivitäten, die sowohl Freude bereiten als auch das Gemeinschaftsgefühl stärken. Durch Bastelprojekte, Geschichten und Erzählungen, Musik und Gesang sowie gemeinsames Feiern und Andachten können Senioren eine unvergessliche und festliche Zeit erleben. Die gemeinsamen Erlebnisse schaffen wertvolle Erinnerungen und tragen zu einem positiven und erfüllten Alltag bei.</w:t>
      </w:r>
    </w:p>
    <w:p w14:paraId="31F4A0FB" w14:textId="77777777" w:rsidR="004E4640" w:rsidRPr="004E4640" w:rsidRDefault="004E4640" w:rsidP="004E4640">
      <w:pPr>
        <w:spacing w:before="100" w:beforeAutospacing="1" w:after="100" w:afterAutospacing="1" w:line="240" w:lineRule="auto"/>
        <w:rPr>
          <w:rFonts w:ascii="Times New Roman" w:eastAsia="Times New Roman" w:hAnsi="Times New Roman" w:cs="Times New Roman"/>
          <w:sz w:val="24"/>
          <w:szCs w:val="24"/>
          <w:lang w:eastAsia="de-DE"/>
        </w:rPr>
      </w:pPr>
    </w:p>
    <w:p w14:paraId="46B24AE0" w14:textId="77777777" w:rsidR="00EE3691" w:rsidRDefault="00EE3691"/>
    <w:sectPr w:rsidR="00EE369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60C0"/>
    <w:multiLevelType w:val="multilevel"/>
    <w:tmpl w:val="FFAABD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13B6CC5"/>
    <w:multiLevelType w:val="multilevel"/>
    <w:tmpl w:val="31CCC5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32D121E"/>
    <w:multiLevelType w:val="multilevel"/>
    <w:tmpl w:val="85020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A2B2590"/>
    <w:multiLevelType w:val="multilevel"/>
    <w:tmpl w:val="7DA246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691"/>
    <w:rsid w:val="004E4640"/>
    <w:rsid w:val="00EE36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1FF03"/>
  <w15:chartTrackingRefBased/>
  <w15:docId w15:val="{EDF25CDF-7853-4AE7-BDDF-46046EA77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4E4640"/>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4E4640"/>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4E4640"/>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4E4640"/>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4E464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4E46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738135">
      <w:bodyDiv w:val="1"/>
      <w:marLeft w:val="0"/>
      <w:marRight w:val="0"/>
      <w:marTop w:val="0"/>
      <w:marBottom w:val="0"/>
      <w:divBdr>
        <w:top w:val="none" w:sz="0" w:space="0" w:color="auto"/>
        <w:left w:val="none" w:sz="0" w:space="0" w:color="auto"/>
        <w:bottom w:val="none" w:sz="0" w:space="0" w:color="auto"/>
        <w:right w:val="none" w:sz="0" w:space="0" w:color="auto"/>
      </w:divBdr>
    </w:div>
    <w:div w:id="156182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1346</Words>
  <Characters>8481</Characters>
  <Application>Microsoft Office Word</Application>
  <DocSecurity>0</DocSecurity>
  <Lines>70</Lines>
  <Paragraphs>19</Paragraphs>
  <ScaleCrop>false</ScaleCrop>
  <Company/>
  <LinksUpToDate>false</LinksUpToDate>
  <CharactersWithSpaces>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2024-06-08T19:17:00Z</dcterms:created>
  <dcterms:modified xsi:type="dcterms:W3CDTF">2024-06-08T19:18:00Z</dcterms:modified>
</cp:coreProperties>
</file>